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A8795F" w14:paraId="3E67F240" w14:textId="77777777" w:rsidTr="00755C79">
        <w:tc>
          <w:tcPr>
            <w:tcW w:w="9576" w:type="dxa"/>
          </w:tcPr>
          <w:p w14:paraId="2A0989E5" w14:textId="7A288E2C" w:rsidR="00A8795F" w:rsidRDefault="00A8795F" w:rsidP="00755C79">
            <w:pPr>
              <w:pStyle w:val="14bldcentr"/>
            </w:pPr>
            <w:bookmarkStart w:id="0" w:name="_Hlk194563125"/>
            <w:r>
              <w:t xml:space="preserve">SOLICITATION ADDENDUM </w:t>
            </w:r>
            <w:r w:rsidR="002D17C4">
              <w:t>TWO</w:t>
            </w:r>
          </w:p>
          <w:p w14:paraId="4AFBF161" w14:textId="77777777" w:rsidR="00A8795F" w:rsidRDefault="00A8795F" w:rsidP="00755C79">
            <w:pPr>
              <w:pStyle w:val="14bldcentr"/>
            </w:pPr>
            <w:r>
              <w:t>REVISED SCHEDULE OF EVENTS</w:t>
            </w:r>
          </w:p>
        </w:tc>
      </w:tr>
      <w:bookmarkEnd w:id="0"/>
    </w:tbl>
    <w:p w14:paraId="34C55D30" w14:textId="77777777" w:rsidR="00A8795F" w:rsidRDefault="00A8795F" w:rsidP="00A8795F">
      <w:pPr>
        <w:pStyle w:val="14bldcentr"/>
      </w:pPr>
    </w:p>
    <w:p w14:paraId="05EFB9AD" w14:textId="52D2098E" w:rsidR="004E0F70" w:rsidRDefault="00955B4D"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id="1" w:name="_Hlk194561885"/>
      <w:r w:rsidRPr="00955B4D">
        <w:rPr>
          <w:b/>
          <w:bCs/>
          <w:sz w:val="28"/>
        </w:rPr>
        <w:t xml:space="preserve">SOLICITATION NUMBER: </w:t>
      </w:r>
      <w:r w:rsidR="002D17C4">
        <w:rPr>
          <w:b/>
          <w:bCs/>
          <w:sz w:val="28"/>
        </w:rPr>
        <w:t>125306 O5</w:t>
      </w:r>
    </w:p>
    <w:p w14:paraId="546ABB0A" w14:textId="5797110E" w:rsidR="00955B4D" w:rsidRPr="00955B4D" w:rsidRDefault="002D17C4"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r>
        <w:rPr>
          <w:b/>
          <w:bCs/>
          <w:sz w:val="28"/>
        </w:rPr>
        <w:t>Custodial Services</w:t>
      </w:r>
    </w:p>
    <w:p w14:paraId="1294CF69" w14:textId="703FCDF9" w:rsidR="00A8795F" w:rsidRDefault="00955B4D" w:rsidP="00955B4D">
      <w:pPr>
        <w:pStyle w:val="Level1Body"/>
        <w:jc w:val="center"/>
        <w:rPr>
          <w:b/>
          <w:bCs/>
          <w:color w:val="auto"/>
          <w:sz w:val="28"/>
          <w:szCs w:val="28"/>
        </w:rPr>
      </w:pPr>
      <w:r w:rsidRPr="009E3C9C">
        <w:rPr>
          <w:b/>
          <w:bCs/>
          <w:color w:val="auto"/>
          <w:sz w:val="28"/>
          <w:szCs w:val="28"/>
        </w:rPr>
        <w:t>Opening Date</w:t>
      </w:r>
      <w:proofErr w:type="gramStart"/>
      <w:r w:rsidRPr="009E3C9C">
        <w:rPr>
          <w:b/>
          <w:bCs/>
          <w:color w:val="auto"/>
          <w:sz w:val="28"/>
          <w:szCs w:val="28"/>
        </w:rPr>
        <w:t xml:space="preserve">:  </w:t>
      </w:r>
      <w:r w:rsidR="002D17C4">
        <w:rPr>
          <w:b/>
          <w:bCs/>
          <w:color w:val="auto"/>
          <w:sz w:val="28"/>
          <w:szCs w:val="28"/>
        </w:rPr>
        <w:t>July</w:t>
      </w:r>
      <w:proofErr w:type="gramEnd"/>
      <w:r w:rsidR="002D17C4">
        <w:rPr>
          <w:b/>
          <w:bCs/>
          <w:color w:val="auto"/>
          <w:sz w:val="28"/>
          <w:szCs w:val="28"/>
        </w:rPr>
        <w:t xml:space="preserve"> 14, 2026, 2pm</w:t>
      </w:r>
    </w:p>
    <w:p w14:paraId="5F417C72" w14:textId="0CDD9F42" w:rsidR="00955B4D" w:rsidRPr="009E3C9C" w:rsidRDefault="00955B4D" w:rsidP="009E3C9C">
      <w:pPr>
        <w:pStyle w:val="Level1Body"/>
        <w:jc w:val="center"/>
        <w:rPr>
          <w:b/>
          <w:bCs/>
          <w:sz w:val="28"/>
          <w:szCs w:val="28"/>
        </w:rPr>
      </w:pPr>
      <w:r>
        <w:rPr>
          <w:b/>
          <w:bCs/>
          <w:color w:val="auto"/>
          <w:sz w:val="28"/>
          <w:szCs w:val="28"/>
        </w:rPr>
        <w:t xml:space="preserve">Addendum Effective Date: </w:t>
      </w:r>
      <w:r w:rsidR="002D17C4">
        <w:rPr>
          <w:b/>
          <w:bCs/>
          <w:color w:val="auto"/>
          <w:sz w:val="28"/>
          <w:szCs w:val="28"/>
        </w:rPr>
        <w:t>July 13, 2026</w:t>
      </w:r>
    </w:p>
    <w:bookmarkEnd w:id="1"/>
    <w:p w14:paraId="2918AD73" w14:textId="77777777" w:rsidR="00E07C9C" w:rsidRPr="00BD5697" w:rsidRDefault="00E07C9C" w:rsidP="009E3C9C">
      <w:pPr>
        <w:pStyle w:val="Level3Body"/>
        <w:ind w:left="0"/>
      </w:pPr>
    </w:p>
    <w:p w14:paraId="32C2D12C" w14:textId="77777777" w:rsidR="00E07C9C" w:rsidRPr="00BD5697" w:rsidRDefault="00E07C9C" w:rsidP="00E07C9C">
      <w:pPr>
        <w:pStyle w:val="Level1Body"/>
      </w:pPr>
      <w:r>
        <w:rPr>
          <w:noProof/>
        </w:rPr>
        <mc:AlternateContent>
          <mc:Choice Requires="wps">
            <w:drawing>
              <wp:anchor distT="0" distB="0" distL="114300" distR="114300" simplePos="0" relativeHeight="251659264" behindDoc="0" locked="1" layoutInCell="1" allowOverlap="1" wp14:anchorId="0D03DD91" wp14:editId="6857B2E1">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6B92B"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76DF47E4" w14:textId="77777777" w:rsidR="00E07C9C" w:rsidRPr="00BD5697" w:rsidRDefault="00E07C9C" w:rsidP="00E07C9C">
      <w:pPr>
        <w:pStyle w:val="Heading4"/>
      </w:pPr>
      <w:r>
        <w:t xml:space="preserve">Revised </w:t>
      </w:r>
      <w:r w:rsidRPr="00BD5697">
        <w:t>S</w:t>
      </w:r>
      <w:r>
        <w:t>chedule of Events</w:t>
      </w:r>
    </w:p>
    <w:p w14:paraId="6ED5FDE5" w14:textId="77777777" w:rsidR="00E07C9C" w:rsidRPr="00BD5697" w:rsidRDefault="00E07C9C" w:rsidP="00E07C9C">
      <w:pPr>
        <w:pStyle w:val="Level1Body"/>
      </w:pPr>
    </w:p>
    <w:p w14:paraId="227A3500" w14:textId="77777777" w:rsidR="00E07C9C" w:rsidRDefault="00E07C9C" w:rsidP="00E07C9C">
      <w:pPr>
        <w:pStyle w:val="Level1Body"/>
      </w:pPr>
      <w:r>
        <w:t>The State expects to adhere to the tentative procurement schedule shown below.  It should be noted, however, that some dates are approximate and subject to change.  It is the responsibility of bidders to check the State Purchasing Bureau website for all addenda or amendments.</w:t>
      </w:r>
    </w:p>
    <w:p w14:paraId="5E3E22DD" w14:textId="77777777" w:rsidR="00E07C9C" w:rsidRDefault="00E07C9C" w:rsidP="00E07C9C">
      <w:pPr>
        <w:pStyle w:val="Level1Body"/>
        <w:rPr>
          <w:iCs/>
        </w:rPr>
      </w:pPr>
    </w:p>
    <w:tbl>
      <w:tblPr>
        <w:tblW w:w="9123" w:type="dxa"/>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94"/>
        <w:gridCol w:w="6120"/>
        <w:gridCol w:w="2509"/>
      </w:tblGrid>
      <w:tr w:rsidR="002D17C4" w:rsidRPr="0036244D" w14:paraId="278C779F" w14:textId="77777777" w:rsidTr="002D17C4">
        <w:trPr>
          <w:cantSplit/>
        </w:trPr>
        <w:tc>
          <w:tcPr>
            <w:tcW w:w="494" w:type="dxa"/>
            <w:vAlign w:val="center"/>
          </w:tcPr>
          <w:p w14:paraId="61076455" w14:textId="77777777" w:rsidR="002D17C4" w:rsidRPr="0036244D" w:rsidRDefault="002D17C4" w:rsidP="002D17C4">
            <w:pPr>
              <w:keepNext/>
              <w:ind w:left="90"/>
              <w:jc w:val="left"/>
              <w:rPr>
                <w:rFonts w:cs="Arial"/>
                <w:sz w:val="18"/>
                <w:szCs w:val="18"/>
              </w:rPr>
            </w:pPr>
          </w:p>
        </w:tc>
        <w:tc>
          <w:tcPr>
            <w:tcW w:w="6120" w:type="dxa"/>
            <w:vAlign w:val="center"/>
          </w:tcPr>
          <w:p w14:paraId="73A0F01C" w14:textId="7BE4A0E5" w:rsidR="002D17C4" w:rsidRPr="002D17C4" w:rsidRDefault="002D17C4" w:rsidP="002D17C4">
            <w:pPr>
              <w:pStyle w:val="SchedofEventsbody-Left"/>
              <w:keepNext/>
              <w:jc w:val="center"/>
              <w:rPr>
                <w:b/>
                <w:bCs/>
                <w:szCs w:val="22"/>
              </w:rPr>
            </w:pPr>
            <w:r w:rsidRPr="002D17C4">
              <w:rPr>
                <w:b/>
                <w:bCs/>
                <w:szCs w:val="22"/>
              </w:rPr>
              <w:t>Activity</w:t>
            </w:r>
          </w:p>
        </w:tc>
        <w:tc>
          <w:tcPr>
            <w:tcW w:w="2509" w:type="dxa"/>
            <w:vAlign w:val="center"/>
          </w:tcPr>
          <w:p w14:paraId="00285D35" w14:textId="23ABAA4C" w:rsidR="002D17C4" w:rsidRPr="002D17C4" w:rsidRDefault="002D17C4" w:rsidP="002D17C4">
            <w:pPr>
              <w:pStyle w:val="SchedofEventsbody-Left"/>
              <w:jc w:val="center"/>
              <w:rPr>
                <w:b/>
                <w:bCs/>
                <w:szCs w:val="22"/>
              </w:rPr>
            </w:pPr>
            <w:r w:rsidRPr="002D17C4">
              <w:rPr>
                <w:b/>
                <w:bCs/>
                <w:szCs w:val="22"/>
              </w:rPr>
              <w:t>Date/Time</w:t>
            </w:r>
          </w:p>
        </w:tc>
      </w:tr>
      <w:tr w:rsidR="002D17C4" w:rsidRPr="0036244D" w14:paraId="681F4822" w14:textId="77777777" w:rsidTr="002D17C4">
        <w:trPr>
          <w:cantSplit/>
        </w:trPr>
        <w:tc>
          <w:tcPr>
            <w:tcW w:w="494" w:type="dxa"/>
            <w:vAlign w:val="center"/>
          </w:tcPr>
          <w:p w14:paraId="404D572D" w14:textId="77777777" w:rsidR="002D17C4" w:rsidRPr="0036244D" w:rsidRDefault="002D17C4" w:rsidP="002D17C4">
            <w:pPr>
              <w:keepNext/>
              <w:numPr>
                <w:ilvl w:val="0"/>
                <w:numId w:val="3"/>
              </w:numPr>
              <w:jc w:val="left"/>
              <w:rPr>
                <w:rFonts w:cs="Arial"/>
                <w:sz w:val="18"/>
                <w:szCs w:val="18"/>
              </w:rPr>
            </w:pPr>
            <w:r w:rsidRPr="0036244D">
              <w:rPr>
                <w:rFonts w:cs="Arial"/>
                <w:sz w:val="18"/>
                <w:szCs w:val="18"/>
              </w:rPr>
              <w:t>1</w:t>
            </w:r>
          </w:p>
        </w:tc>
        <w:tc>
          <w:tcPr>
            <w:tcW w:w="6120" w:type="dxa"/>
            <w:vAlign w:val="center"/>
          </w:tcPr>
          <w:p w14:paraId="72161D9B" w14:textId="77777777" w:rsidR="002D17C4" w:rsidRPr="0036244D" w:rsidRDefault="002D17C4" w:rsidP="004C7FD8">
            <w:pPr>
              <w:pStyle w:val="SchedofEventsbody-Left"/>
              <w:keepNext/>
              <w:rPr>
                <w:sz w:val="18"/>
              </w:rPr>
            </w:pPr>
            <w:r w:rsidRPr="0036244D">
              <w:rPr>
                <w:sz w:val="18"/>
              </w:rPr>
              <w:t xml:space="preserve">Electronic Solicitation Opening – Online Via </w:t>
            </w:r>
            <w:r>
              <w:rPr>
                <w:sz w:val="18"/>
              </w:rPr>
              <w:t>Teams</w:t>
            </w:r>
            <w:r w:rsidRPr="0036244D">
              <w:rPr>
                <w:sz w:val="18"/>
              </w:rPr>
              <w:br/>
            </w:r>
          </w:p>
          <w:p w14:paraId="557AAF5B" w14:textId="77777777" w:rsidR="002D17C4" w:rsidRPr="0036244D" w:rsidRDefault="002D17C4" w:rsidP="004C7FD8">
            <w:pPr>
              <w:pStyle w:val="SchedofEventsbody-Left"/>
              <w:keepNext/>
              <w:rPr>
                <w:sz w:val="18"/>
              </w:rPr>
            </w:pPr>
            <w:r w:rsidRPr="0036244D">
              <w:rPr>
                <w:sz w:val="18"/>
              </w:rPr>
              <w:t>IT IS THE BIDDER’S RESPONSIBILITY TO UPLOAD ELECTRONIC FILES BY OPENING DATE AND TIME. EXCEPTIONS WILL NOT BE MADE FOR TECHNOLOGY ISSUES.</w:t>
            </w:r>
          </w:p>
          <w:p w14:paraId="5EA60D33" w14:textId="77777777" w:rsidR="002D17C4" w:rsidRPr="0036244D" w:rsidRDefault="002D17C4" w:rsidP="004C7FD8">
            <w:pPr>
              <w:pStyle w:val="SchedofEventsbody-Left"/>
              <w:keepNext/>
              <w:rPr>
                <w:sz w:val="18"/>
              </w:rPr>
            </w:pPr>
          </w:p>
          <w:p w14:paraId="235540E2" w14:textId="125BE6D2" w:rsidR="002D17C4" w:rsidRPr="0036244D" w:rsidRDefault="002D17C4" w:rsidP="004C7FD8">
            <w:pPr>
              <w:pStyle w:val="SchedofEventsbody-Left"/>
              <w:keepNext/>
              <w:rPr>
                <w:sz w:val="18"/>
              </w:rPr>
            </w:pPr>
            <w:r w:rsidRPr="0036244D">
              <w:rPr>
                <w:sz w:val="18"/>
              </w:rPr>
              <w:t xml:space="preserve">ShareFile Electronic Solicitation Submission Link: </w:t>
            </w:r>
          </w:p>
          <w:p w14:paraId="18A6F266" w14:textId="20FBC0CB" w:rsidR="002D17C4" w:rsidRDefault="002D17C4" w:rsidP="004C7FD8">
            <w:pPr>
              <w:pStyle w:val="SchedofEventsbody-Left"/>
              <w:keepNext/>
              <w:rPr>
                <w:color w:val="FF0000"/>
                <w:sz w:val="18"/>
              </w:rPr>
            </w:pPr>
            <w:hyperlink r:id="rId7" w:history="1">
              <w:r w:rsidRPr="00C61896">
                <w:rPr>
                  <w:rStyle w:val="Hyperlink"/>
                  <w:sz w:val="18"/>
                </w:rPr>
                <w:t>https://nebraska.sharefile.com/r-r60f09fc79e2d49edb3ec2f003141706d</w:t>
              </w:r>
            </w:hyperlink>
          </w:p>
          <w:p w14:paraId="5AEC1AA3" w14:textId="77777777" w:rsidR="002D17C4" w:rsidRPr="0036244D" w:rsidRDefault="002D17C4" w:rsidP="004C7FD8">
            <w:pPr>
              <w:pStyle w:val="SchedofEventsbody-Left"/>
              <w:keepNext/>
              <w:rPr>
                <w:color w:val="FF0000"/>
                <w:sz w:val="18"/>
              </w:rPr>
            </w:pPr>
          </w:p>
          <w:p w14:paraId="57ADF3CB" w14:textId="77777777" w:rsidR="002D17C4" w:rsidRPr="00417B00" w:rsidRDefault="002D17C4" w:rsidP="004C7FD8">
            <w:pPr>
              <w:rPr>
                <w:rFonts w:cs="Arial"/>
                <w:color w:val="242424"/>
                <w:sz w:val="18"/>
                <w:szCs w:val="18"/>
              </w:rPr>
            </w:pPr>
            <w:r w:rsidRPr="00417B00">
              <w:rPr>
                <w:rFonts w:cs="Arial"/>
                <w:color w:val="242424"/>
                <w:sz w:val="18"/>
                <w:szCs w:val="18"/>
              </w:rPr>
              <w:t>Microsoft Teams meeting</w:t>
            </w:r>
          </w:p>
          <w:p w14:paraId="476E8A30" w14:textId="77777777" w:rsidR="002D17C4" w:rsidRPr="00F90024" w:rsidRDefault="002D17C4" w:rsidP="004C7FD8">
            <w:pPr>
              <w:rPr>
                <w:rFonts w:cs="Arial"/>
                <w:color w:val="242424"/>
                <w:sz w:val="18"/>
                <w:szCs w:val="18"/>
              </w:rPr>
            </w:pPr>
            <w:r w:rsidRPr="00417B00">
              <w:rPr>
                <w:rFonts w:cs="Arial"/>
                <w:color w:val="242424"/>
                <w:sz w:val="18"/>
                <w:szCs w:val="18"/>
              </w:rPr>
              <w:t xml:space="preserve">Join: </w:t>
            </w:r>
            <w:hyperlink r:id="rId8" w:tooltip="Meeting join" w:history="1">
              <w:r w:rsidRPr="00F90024">
                <w:rPr>
                  <w:rStyle w:val="Hyperlink"/>
                  <w:rFonts w:cs="Arial"/>
                  <w:sz w:val="18"/>
                  <w:szCs w:val="18"/>
                </w:rPr>
                <w:t>https://teams.microsoft.com/meet/268478886994021?p=qlfNLIvqPnxzKZno0I</w:t>
              </w:r>
            </w:hyperlink>
            <w:r w:rsidRPr="00F90024">
              <w:rPr>
                <w:rFonts w:cs="Arial"/>
                <w:color w:val="242424"/>
                <w:sz w:val="18"/>
                <w:szCs w:val="18"/>
              </w:rPr>
              <w:t xml:space="preserve"> </w:t>
            </w:r>
          </w:p>
          <w:p w14:paraId="76B82C4D" w14:textId="77777777" w:rsidR="002D17C4" w:rsidRPr="00F90024" w:rsidRDefault="002D17C4" w:rsidP="004C7FD8">
            <w:pPr>
              <w:rPr>
                <w:rFonts w:cs="Arial"/>
                <w:color w:val="242424"/>
                <w:sz w:val="18"/>
                <w:szCs w:val="18"/>
              </w:rPr>
            </w:pPr>
            <w:r w:rsidRPr="00F90024">
              <w:rPr>
                <w:rFonts w:cs="Arial"/>
                <w:color w:val="242424"/>
                <w:sz w:val="18"/>
                <w:szCs w:val="18"/>
              </w:rPr>
              <w:t>Meeting ID: 268 478 886 994 021</w:t>
            </w:r>
          </w:p>
          <w:p w14:paraId="12887026" w14:textId="77777777" w:rsidR="002D17C4" w:rsidRPr="00417B00" w:rsidRDefault="002D17C4" w:rsidP="004C7FD8">
            <w:pPr>
              <w:rPr>
                <w:rFonts w:cs="Arial"/>
                <w:color w:val="242424"/>
                <w:sz w:val="18"/>
                <w:szCs w:val="18"/>
              </w:rPr>
            </w:pPr>
            <w:r w:rsidRPr="00F90024">
              <w:rPr>
                <w:rFonts w:cs="Arial"/>
                <w:color w:val="242424"/>
                <w:sz w:val="18"/>
                <w:szCs w:val="18"/>
              </w:rPr>
              <w:t>Passcode: R52WN9n3</w:t>
            </w:r>
          </w:p>
          <w:p w14:paraId="1743241E" w14:textId="77777777" w:rsidR="002D17C4" w:rsidRPr="0036244D" w:rsidRDefault="002D17C4" w:rsidP="004C7FD8">
            <w:pPr>
              <w:pStyle w:val="SchedofEventsbody-Left"/>
              <w:keepNext/>
              <w:rPr>
                <w:sz w:val="18"/>
              </w:rPr>
            </w:pPr>
          </w:p>
          <w:p w14:paraId="05CD633A" w14:textId="77777777" w:rsidR="002D17C4" w:rsidRPr="0036244D" w:rsidRDefault="002D17C4" w:rsidP="004C7FD8">
            <w:pPr>
              <w:pStyle w:val="SchedofEventsbody-Left"/>
              <w:keepNext/>
              <w:rPr>
                <w:rFonts w:cs="Arial"/>
                <w:sz w:val="18"/>
                <w:szCs w:val="18"/>
              </w:rPr>
            </w:pPr>
          </w:p>
        </w:tc>
        <w:tc>
          <w:tcPr>
            <w:tcW w:w="2509" w:type="dxa"/>
            <w:vAlign w:val="center"/>
          </w:tcPr>
          <w:p w14:paraId="336450C2" w14:textId="77777777" w:rsidR="002D17C4" w:rsidRPr="0036244D" w:rsidRDefault="002D17C4" w:rsidP="004C7FD8">
            <w:pPr>
              <w:pStyle w:val="SchedofEventsbody-Left"/>
              <w:rPr>
                <w:sz w:val="18"/>
              </w:rPr>
            </w:pPr>
            <w:r w:rsidRPr="0036244D">
              <w:rPr>
                <w:sz w:val="18"/>
              </w:rPr>
              <w:t xml:space="preserve">July </w:t>
            </w:r>
            <w:r>
              <w:rPr>
                <w:sz w:val="18"/>
              </w:rPr>
              <w:t>14</w:t>
            </w:r>
            <w:r w:rsidRPr="0036244D">
              <w:rPr>
                <w:sz w:val="18"/>
              </w:rPr>
              <w:t>, 2026</w:t>
            </w:r>
          </w:p>
          <w:p w14:paraId="2A7AEE28" w14:textId="77777777" w:rsidR="002D17C4" w:rsidRPr="0036244D" w:rsidRDefault="002D17C4" w:rsidP="004C7FD8">
            <w:pPr>
              <w:pStyle w:val="SchedofEventsbody-Left"/>
              <w:rPr>
                <w:sz w:val="18"/>
              </w:rPr>
            </w:pPr>
            <w:r w:rsidRPr="0036244D">
              <w:rPr>
                <w:sz w:val="18"/>
              </w:rPr>
              <w:t>2:00 PM</w:t>
            </w:r>
          </w:p>
          <w:p w14:paraId="490F398A" w14:textId="77777777" w:rsidR="002D17C4" w:rsidRPr="0036244D" w:rsidRDefault="002D17C4" w:rsidP="004C7FD8">
            <w:pPr>
              <w:pStyle w:val="SchedofEventsbody-Left"/>
              <w:rPr>
                <w:sz w:val="18"/>
              </w:rPr>
            </w:pPr>
            <w:r w:rsidRPr="0036244D">
              <w:rPr>
                <w:sz w:val="18"/>
              </w:rPr>
              <w:t>Central Time</w:t>
            </w:r>
          </w:p>
        </w:tc>
      </w:tr>
      <w:tr w:rsidR="002D17C4" w:rsidRPr="0036244D" w14:paraId="029A9EF8" w14:textId="77777777" w:rsidTr="002D17C4">
        <w:trPr>
          <w:cantSplit/>
        </w:trPr>
        <w:tc>
          <w:tcPr>
            <w:tcW w:w="494" w:type="dxa"/>
            <w:vAlign w:val="center"/>
          </w:tcPr>
          <w:p w14:paraId="131F3ADD" w14:textId="77777777" w:rsidR="002D17C4" w:rsidRPr="0036244D" w:rsidRDefault="002D17C4" w:rsidP="002D17C4">
            <w:pPr>
              <w:keepNext/>
              <w:numPr>
                <w:ilvl w:val="0"/>
                <w:numId w:val="3"/>
              </w:numPr>
              <w:jc w:val="left"/>
              <w:rPr>
                <w:rFonts w:cs="Arial"/>
                <w:sz w:val="18"/>
                <w:szCs w:val="18"/>
              </w:rPr>
            </w:pPr>
            <w:r w:rsidRPr="0036244D">
              <w:rPr>
                <w:rFonts w:cs="Arial"/>
                <w:sz w:val="18"/>
                <w:szCs w:val="18"/>
              </w:rPr>
              <w:t>1</w:t>
            </w:r>
          </w:p>
        </w:tc>
        <w:tc>
          <w:tcPr>
            <w:tcW w:w="6120" w:type="dxa"/>
            <w:vAlign w:val="center"/>
          </w:tcPr>
          <w:p w14:paraId="3021E316" w14:textId="77777777" w:rsidR="002D17C4" w:rsidRPr="0036244D" w:rsidRDefault="002D17C4" w:rsidP="004C7FD8">
            <w:pPr>
              <w:pStyle w:val="SchedofEventsbody-Left"/>
              <w:keepNext/>
              <w:rPr>
                <w:sz w:val="18"/>
              </w:rPr>
            </w:pPr>
            <w:r w:rsidRPr="0036244D">
              <w:rPr>
                <w:sz w:val="18"/>
              </w:rPr>
              <w:t xml:space="preserve">Review for conformance to solicitation requirements </w:t>
            </w:r>
          </w:p>
        </w:tc>
        <w:tc>
          <w:tcPr>
            <w:tcW w:w="2509" w:type="dxa"/>
            <w:vAlign w:val="center"/>
          </w:tcPr>
          <w:p w14:paraId="1F11A2AE" w14:textId="77777777" w:rsidR="002D17C4" w:rsidRPr="0036244D" w:rsidRDefault="002D17C4" w:rsidP="004C7FD8">
            <w:pPr>
              <w:pStyle w:val="SchedofEventsbody-Left"/>
              <w:rPr>
                <w:sz w:val="18"/>
              </w:rPr>
            </w:pPr>
            <w:r w:rsidRPr="0036244D">
              <w:rPr>
                <w:sz w:val="18"/>
              </w:rPr>
              <w:t xml:space="preserve">July </w:t>
            </w:r>
            <w:r>
              <w:rPr>
                <w:sz w:val="18"/>
              </w:rPr>
              <w:t>14</w:t>
            </w:r>
            <w:r w:rsidRPr="0036244D">
              <w:rPr>
                <w:sz w:val="18"/>
              </w:rPr>
              <w:t xml:space="preserve">, 2026 - July </w:t>
            </w:r>
            <w:r>
              <w:rPr>
                <w:sz w:val="18"/>
              </w:rPr>
              <w:t>20</w:t>
            </w:r>
            <w:r w:rsidRPr="0036244D">
              <w:rPr>
                <w:sz w:val="18"/>
              </w:rPr>
              <w:t>, 2026</w:t>
            </w:r>
          </w:p>
        </w:tc>
      </w:tr>
      <w:tr w:rsidR="002D17C4" w:rsidRPr="0036244D" w14:paraId="503733CD" w14:textId="77777777" w:rsidTr="002D17C4">
        <w:trPr>
          <w:cantSplit/>
          <w:trHeight w:val="354"/>
        </w:trPr>
        <w:tc>
          <w:tcPr>
            <w:tcW w:w="494" w:type="dxa"/>
            <w:vAlign w:val="center"/>
          </w:tcPr>
          <w:p w14:paraId="00D13497" w14:textId="77777777" w:rsidR="002D17C4" w:rsidRPr="0036244D" w:rsidRDefault="002D17C4" w:rsidP="002D17C4">
            <w:pPr>
              <w:keepNext/>
              <w:numPr>
                <w:ilvl w:val="0"/>
                <w:numId w:val="3"/>
              </w:numPr>
              <w:jc w:val="left"/>
              <w:rPr>
                <w:rFonts w:cs="Arial"/>
                <w:sz w:val="18"/>
                <w:szCs w:val="18"/>
              </w:rPr>
            </w:pPr>
            <w:r w:rsidRPr="0036244D">
              <w:rPr>
                <w:rFonts w:cs="Arial"/>
                <w:sz w:val="18"/>
                <w:szCs w:val="18"/>
              </w:rPr>
              <w:t>1</w:t>
            </w:r>
          </w:p>
        </w:tc>
        <w:tc>
          <w:tcPr>
            <w:tcW w:w="6120" w:type="dxa"/>
            <w:vAlign w:val="center"/>
          </w:tcPr>
          <w:p w14:paraId="74DB2393" w14:textId="77777777" w:rsidR="002D17C4" w:rsidRPr="0036244D" w:rsidRDefault="002D17C4" w:rsidP="004C7FD8">
            <w:pPr>
              <w:pStyle w:val="SchedofEventsbody-Left"/>
              <w:keepNext/>
              <w:rPr>
                <w:sz w:val="18"/>
              </w:rPr>
            </w:pPr>
            <w:r w:rsidRPr="0036244D">
              <w:rPr>
                <w:sz w:val="18"/>
              </w:rPr>
              <w:t>Evaluation period</w:t>
            </w:r>
          </w:p>
        </w:tc>
        <w:tc>
          <w:tcPr>
            <w:tcW w:w="2509" w:type="dxa"/>
            <w:vAlign w:val="center"/>
          </w:tcPr>
          <w:p w14:paraId="15F0C160" w14:textId="77777777" w:rsidR="002D17C4" w:rsidRPr="0036244D" w:rsidRDefault="002D17C4" w:rsidP="004C7FD8">
            <w:pPr>
              <w:pStyle w:val="SchedofEventsbody-Left"/>
              <w:rPr>
                <w:sz w:val="18"/>
              </w:rPr>
            </w:pPr>
            <w:r w:rsidRPr="0036244D">
              <w:rPr>
                <w:sz w:val="18"/>
              </w:rPr>
              <w:t xml:space="preserve">July </w:t>
            </w:r>
            <w:r>
              <w:rPr>
                <w:sz w:val="18"/>
              </w:rPr>
              <w:t>21</w:t>
            </w:r>
            <w:r w:rsidRPr="0036244D">
              <w:rPr>
                <w:sz w:val="18"/>
              </w:rPr>
              <w:t xml:space="preserve">, 2026 – July </w:t>
            </w:r>
            <w:r>
              <w:rPr>
                <w:sz w:val="18"/>
              </w:rPr>
              <w:t>24</w:t>
            </w:r>
            <w:r w:rsidRPr="0036244D">
              <w:rPr>
                <w:sz w:val="18"/>
              </w:rPr>
              <w:t>, 2026</w:t>
            </w:r>
          </w:p>
        </w:tc>
      </w:tr>
      <w:tr w:rsidR="002D17C4" w:rsidRPr="0036244D" w14:paraId="03165D43" w14:textId="77777777" w:rsidTr="002D17C4">
        <w:trPr>
          <w:cantSplit/>
        </w:trPr>
        <w:tc>
          <w:tcPr>
            <w:tcW w:w="494" w:type="dxa"/>
            <w:vAlign w:val="center"/>
          </w:tcPr>
          <w:p w14:paraId="70CB1497" w14:textId="77777777" w:rsidR="002D17C4" w:rsidRPr="0036244D" w:rsidRDefault="002D17C4" w:rsidP="002D17C4">
            <w:pPr>
              <w:keepNext/>
              <w:numPr>
                <w:ilvl w:val="0"/>
                <w:numId w:val="3"/>
              </w:numPr>
              <w:jc w:val="left"/>
              <w:rPr>
                <w:rFonts w:cs="Arial"/>
                <w:sz w:val="18"/>
                <w:szCs w:val="18"/>
              </w:rPr>
            </w:pPr>
            <w:r w:rsidRPr="0036244D">
              <w:rPr>
                <w:rFonts w:cs="Arial"/>
                <w:sz w:val="18"/>
                <w:szCs w:val="18"/>
              </w:rPr>
              <w:t>1</w:t>
            </w:r>
          </w:p>
        </w:tc>
        <w:tc>
          <w:tcPr>
            <w:tcW w:w="6120" w:type="dxa"/>
            <w:vAlign w:val="center"/>
          </w:tcPr>
          <w:p w14:paraId="39E1CBE2" w14:textId="77777777" w:rsidR="002D17C4" w:rsidRPr="0036244D" w:rsidRDefault="002D17C4" w:rsidP="004C7FD8">
            <w:pPr>
              <w:pStyle w:val="SchedofEventsbody-Left"/>
              <w:keepNext/>
              <w:rPr>
                <w:rFonts w:cs="Arial"/>
                <w:sz w:val="18"/>
                <w:szCs w:val="18"/>
              </w:rPr>
            </w:pPr>
            <w:r w:rsidRPr="0036244D">
              <w:rPr>
                <w:sz w:val="18"/>
              </w:rPr>
              <w:t xml:space="preserve">Post “Intent to Award” </w:t>
            </w:r>
            <w:r w:rsidRPr="0036244D">
              <w:rPr>
                <w:sz w:val="18"/>
                <w:szCs w:val="18"/>
              </w:rPr>
              <w:t xml:space="preserve">to the Internet at: </w:t>
            </w:r>
            <w:hyperlink r:id="rId9" w:history="1">
              <w:r w:rsidRPr="0036244D">
                <w:rPr>
                  <w:rStyle w:val="Hyperlink"/>
                  <w:sz w:val="18"/>
                  <w:szCs w:val="18"/>
                </w:rPr>
                <w:t>https://das.nebraska.gov/materiel/bidopps.html</w:t>
              </w:r>
            </w:hyperlink>
            <w:r w:rsidRPr="0036244D">
              <w:rPr>
                <w:rStyle w:val="Level2BodyChar"/>
                <w:szCs w:val="18"/>
              </w:rPr>
              <w:t xml:space="preserve"> </w:t>
            </w:r>
            <w:r w:rsidRPr="0036244D">
              <w:rPr>
                <w:sz w:val="18"/>
                <w:szCs w:val="18"/>
              </w:rPr>
              <w:t xml:space="preserve"> </w:t>
            </w:r>
          </w:p>
        </w:tc>
        <w:tc>
          <w:tcPr>
            <w:tcW w:w="2509" w:type="dxa"/>
            <w:vAlign w:val="center"/>
          </w:tcPr>
          <w:p w14:paraId="26576DA7" w14:textId="77777777" w:rsidR="002D17C4" w:rsidRPr="0036244D" w:rsidRDefault="002D17C4" w:rsidP="004C7FD8">
            <w:pPr>
              <w:pStyle w:val="SchedofEventsbody-Left"/>
              <w:rPr>
                <w:sz w:val="18"/>
              </w:rPr>
            </w:pPr>
            <w:r w:rsidRPr="0036244D">
              <w:rPr>
                <w:sz w:val="18"/>
              </w:rPr>
              <w:t xml:space="preserve">July </w:t>
            </w:r>
            <w:r>
              <w:rPr>
                <w:sz w:val="18"/>
              </w:rPr>
              <w:t>28</w:t>
            </w:r>
            <w:r w:rsidRPr="0036244D">
              <w:rPr>
                <w:sz w:val="18"/>
              </w:rPr>
              <w:t>, 2026</w:t>
            </w:r>
          </w:p>
        </w:tc>
      </w:tr>
      <w:tr w:rsidR="002D17C4" w:rsidRPr="0036244D" w14:paraId="1265C20B" w14:textId="77777777" w:rsidTr="002D17C4">
        <w:trPr>
          <w:cantSplit/>
        </w:trPr>
        <w:tc>
          <w:tcPr>
            <w:tcW w:w="494" w:type="dxa"/>
            <w:vAlign w:val="center"/>
          </w:tcPr>
          <w:p w14:paraId="0C0492A8" w14:textId="77777777" w:rsidR="002D17C4" w:rsidRPr="0036244D" w:rsidRDefault="002D17C4" w:rsidP="002D17C4">
            <w:pPr>
              <w:keepNext/>
              <w:numPr>
                <w:ilvl w:val="0"/>
                <w:numId w:val="3"/>
              </w:numPr>
              <w:jc w:val="left"/>
              <w:rPr>
                <w:rFonts w:cs="Arial"/>
                <w:sz w:val="18"/>
                <w:szCs w:val="18"/>
              </w:rPr>
            </w:pPr>
            <w:r w:rsidRPr="0036244D">
              <w:rPr>
                <w:rFonts w:cs="Arial"/>
                <w:sz w:val="18"/>
                <w:szCs w:val="18"/>
              </w:rPr>
              <w:t>1</w:t>
            </w:r>
          </w:p>
        </w:tc>
        <w:tc>
          <w:tcPr>
            <w:tcW w:w="6120" w:type="dxa"/>
            <w:vAlign w:val="center"/>
          </w:tcPr>
          <w:p w14:paraId="267AFD2B" w14:textId="77777777" w:rsidR="002D17C4" w:rsidRPr="0036244D" w:rsidRDefault="002D17C4" w:rsidP="004C7FD8">
            <w:pPr>
              <w:pStyle w:val="SchedofEventsbody-Left"/>
              <w:keepNext/>
              <w:rPr>
                <w:rFonts w:cs="Arial"/>
                <w:sz w:val="18"/>
                <w:szCs w:val="18"/>
              </w:rPr>
            </w:pPr>
            <w:r w:rsidRPr="0036244D">
              <w:rPr>
                <w:sz w:val="18"/>
              </w:rPr>
              <w:t xml:space="preserve">Contract finalization period </w:t>
            </w:r>
          </w:p>
        </w:tc>
        <w:tc>
          <w:tcPr>
            <w:tcW w:w="2509" w:type="dxa"/>
            <w:vAlign w:val="center"/>
          </w:tcPr>
          <w:p w14:paraId="574F25B0" w14:textId="77777777" w:rsidR="002D17C4" w:rsidRPr="0036244D" w:rsidRDefault="002D17C4" w:rsidP="004C7FD8">
            <w:pPr>
              <w:pStyle w:val="SchedofEventsbody-Left"/>
              <w:rPr>
                <w:sz w:val="18"/>
              </w:rPr>
            </w:pPr>
            <w:r>
              <w:rPr>
                <w:sz w:val="18"/>
              </w:rPr>
              <w:t>TBD</w:t>
            </w:r>
          </w:p>
        </w:tc>
      </w:tr>
      <w:tr w:rsidR="002D17C4" w:rsidRPr="0036244D" w14:paraId="39D9DC23" w14:textId="77777777" w:rsidTr="002D17C4">
        <w:trPr>
          <w:cantSplit/>
        </w:trPr>
        <w:tc>
          <w:tcPr>
            <w:tcW w:w="494" w:type="dxa"/>
            <w:vAlign w:val="center"/>
          </w:tcPr>
          <w:p w14:paraId="64D1EDC5" w14:textId="77777777" w:rsidR="002D17C4" w:rsidRPr="0036244D" w:rsidRDefault="002D17C4" w:rsidP="002D17C4">
            <w:pPr>
              <w:keepNext/>
              <w:numPr>
                <w:ilvl w:val="0"/>
                <w:numId w:val="3"/>
              </w:numPr>
              <w:jc w:val="left"/>
              <w:rPr>
                <w:rFonts w:cs="Arial"/>
                <w:sz w:val="18"/>
                <w:szCs w:val="18"/>
              </w:rPr>
            </w:pPr>
            <w:r w:rsidRPr="0036244D">
              <w:rPr>
                <w:rFonts w:cs="Arial"/>
                <w:sz w:val="18"/>
                <w:szCs w:val="18"/>
              </w:rPr>
              <w:t>1</w:t>
            </w:r>
          </w:p>
        </w:tc>
        <w:tc>
          <w:tcPr>
            <w:tcW w:w="6120" w:type="dxa"/>
            <w:vAlign w:val="center"/>
          </w:tcPr>
          <w:p w14:paraId="649B8D3C" w14:textId="77777777" w:rsidR="002D17C4" w:rsidRPr="0036244D" w:rsidRDefault="002D17C4" w:rsidP="004C7FD8">
            <w:pPr>
              <w:pStyle w:val="SchedofEventsbody-Left"/>
              <w:keepNext/>
              <w:rPr>
                <w:sz w:val="18"/>
              </w:rPr>
            </w:pPr>
            <w:r w:rsidRPr="0036244D">
              <w:rPr>
                <w:sz w:val="18"/>
              </w:rPr>
              <w:t>Contract award</w:t>
            </w:r>
          </w:p>
        </w:tc>
        <w:tc>
          <w:tcPr>
            <w:tcW w:w="2509" w:type="dxa"/>
            <w:vAlign w:val="center"/>
          </w:tcPr>
          <w:p w14:paraId="3E861B80" w14:textId="77777777" w:rsidR="002D17C4" w:rsidRPr="0036244D" w:rsidRDefault="002D17C4" w:rsidP="004C7FD8">
            <w:pPr>
              <w:pStyle w:val="SchedofEventsbody-Left"/>
              <w:rPr>
                <w:sz w:val="18"/>
              </w:rPr>
            </w:pPr>
            <w:r>
              <w:rPr>
                <w:sz w:val="18"/>
              </w:rPr>
              <w:t>TBD</w:t>
            </w:r>
          </w:p>
        </w:tc>
      </w:tr>
      <w:tr w:rsidR="002D17C4" w:rsidRPr="0036244D" w14:paraId="6769D536" w14:textId="77777777" w:rsidTr="002D17C4">
        <w:trPr>
          <w:cantSplit/>
        </w:trPr>
        <w:tc>
          <w:tcPr>
            <w:tcW w:w="494" w:type="dxa"/>
            <w:vAlign w:val="center"/>
          </w:tcPr>
          <w:p w14:paraId="75DEEDFF" w14:textId="77777777" w:rsidR="002D17C4" w:rsidRPr="0036244D" w:rsidRDefault="002D17C4" w:rsidP="002D17C4">
            <w:pPr>
              <w:keepNext/>
              <w:numPr>
                <w:ilvl w:val="0"/>
                <w:numId w:val="3"/>
              </w:numPr>
              <w:jc w:val="left"/>
              <w:rPr>
                <w:rFonts w:cs="Arial"/>
                <w:sz w:val="18"/>
                <w:szCs w:val="18"/>
              </w:rPr>
            </w:pPr>
            <w:r w:rsidRPr="0036244D">
              <w:rPr>
                <w:rFonts w:cs="Arial"/>
                <w:sz w:val="18"/>
                <w:szCs w:val="18"/>
              </w:rPr>
              <w:t>2</w:t>
            </w:r>
          </w:p>
        </w:tc>
        <w:tc>
          <w:tcPr>
            <w:tcW w:w="6120" w:type="dxa"/>
            <w:vAlign w:val="center"/>
          </w:tcPr>
          <w:p w14:paraId="045D5430" w14:textId="77777777" w:rsidR="002D17C4" w:rsidRPr="0036244D" w:rsidRDefault="002D17C4" w:rsidP="004C7FD8">
            <w:pPr>
              <w:pStyle w:val="SchedofEventsbody-Left"/>
              <w:keepNext/>
              <w:rPr>
                <w:sz w:val="18"/>
              </w:rPr>
            </w:pPr>
            <w:r w:rsidRPr="0036244D">
              <w:rPr>
                <w:sz w:val="18"/>
              </w:rPr>
              <w:t>Contract start date</w:t>
            </w:r>
          </w:p>
        </w:tc>
        <w:tc>
          <w:tcPr>
            <w:tcW w:w="2509" w:type="dxa"/>
            <w:vAlign w:val="center"/>
          </w:tcPr>
          <w:p w14:paraId="0B73755B" w14:textId="77777777" w:rsidR="002D17C4" w:rsidRPr="0036244D" w:rsidRDefault="002D17C4" w:rsidP="004C7FD8">
            <w:pPr>
              <w:pStyle w:val="SchedofEventsbody-Left"/>
              <w:rPr>
                <w:sz w:val="18"/>
              </w:rPr>
            </w:pPr>
            <w:r w:rsidRPr="0036244D">
              <w:rPr>
                <w:sz w:val="18"/>
              </w:rPr>
              <w:t>September 1, 2026</w:t>
            </w:r>
          </w:p>
        </w:tc>
      </w:tr>
    </w:tbl>
    <w:p w14:paraId="1FEDBAF6" w14:textId="77777777" w:rsidR="002D17C4" w:rsidRPr="002D17C4" w:rsidRDefault="002D17C4" w:rsidP="00E07C9C">
      <w:pPr>
        <w:pStyle w:val="Level1Body"/>
        <w:rPr>
          <w:iCs/>
        </w:rPr>
      </w:pPr>
    </w:p>
    <w:p w14:paraId="23A6199A" w14:textId="77777777" w:rsidR="00E07C9C" w:rsidRPr="00BD5697" w:rsidRDefault="00E07C9C" w:rsidP="00E07C9C">
      <w:pPr>
        <w:pStyle w:val="Level1Body"/>
      </w:pPr>
    </w:p>
    <w:p w14:paraId="3630DDD8" w14:textId="77777777" w:rsidR="00E07C9C" w:rsidRPr="00BD5697" w:rsidRDefault="00E07C9C" w:rsidP="00E07C9C">
      <w:pPr>
        <w:pStyle w:val="Level1Body"/>
      </w:pPr>
    </w:p>
    <w:p w14:paraId="0BBB8A74" w14:textId="77777777" w:rsidR="00E07C9C" w:rsidRDefault="00E07C9C" w:rsidP="00E07C9C">
      <w:r w:rsidRPr="00985AE2">
        <w:t>This addendum will be</w:t>
      </w:r>
      <w:r>
        <w:t xml:space="preserve"> incorporated into </w:t>
      </w:r>
      <w:r w:rsidRPr="00985AE2">
        <w:t xml:space="preserve">the </w:t>
      </w:r>
      <w:r>
        <w:t>solicitation.</w:t>
      </w:r>
    </w:p>
    <w:p w14:paraId="34BB3598" w14:textId="77777777" w:rsidR="00FA5ABF" w:rsidRDefault="00FA5ABF" w:rsidP="00E07C9C"/>
    <w:sectPr w:rsidR="00FA5AB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487F0" w14:textId="77777777" w:rsidR="00784A6A" w:rsidRDefault="00784A6A" w:rsidP="00E07C9C">
      <w:r>
        <w:separator/>
      </w:r>
    </w:p>
  </w:endnote>
  <w:endnote w:type="continuationSeparator" w:id="0">
    <w:p w14:paraId="62895D4C" w14:textId="77777777" w:rsidR="00784A6A" w:rsidRDefault="00784A6A" w:rsidP="00E0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2112" w14:textId="4DC810BE" w:rsidR="003B2558" w:rsidRPr="003B2558" w:rsidRDefault="003B2558" w:rsidP="003B2558">
    <w:pPr>
      <w:pStyle w:val="Footer"/>
      <w:tabs>
        <w:tab w:val="clear" w:pos="4680"/>
      </w:tabs>
      <w:rPr>
        <w:sz w:val="20"/>
        <w:szCs w:val="20"/>
      </w:rPr>
    </w:pPr>
  </w:p>
  <w:p w14:paraId="288CD788" w14:textId="61321F39" w:rsidR="003B2558" w:rsidRPr="003B2558" w:rsidRDefault="003B2558" w:rsidP="003B2558">
    <w:pPr>
      <w:pStyle w:val="Footer"/>
      <w:jc w:val="right"/>
      <w:rPr>
        <w:sz w:val="20"/>
        <w:szCs w:val="20"/>
      </w:rPr>
    </w:pPr>
    <w:r w:rsidRPr="003B2558">
      <w:rPr>
        <w:sz w:val="20"/>
        <w:szCs w:val="20"/>
      </w:rPr>
      <w:t>SPB Form 2</w:t>
    </w:r>
    <w:r>
      <w:rPr>
        <w:sz w:val="20"/>
        <w:szCs w:val="20"/>
      </w:rPr>
      <w:t>7</w:t>
    </w:r>
  </w:p>
  <w:p w14:paraId="3E35472F" w14:textId="77777777" w:rsidR="003B2558" w:rsidRPr="003B2558" w:rsidRDefault="003B2558" w:rsidP="003B2558">
    <w:pPr>
      <w:pStyle w:val="Footer"/>
      <w:jc w:val="right"/>
      <w:rPr>
        <w:sz w:val="20"/>
        <w:szCs w:val="20"/>
      </w:rPr>
    </w:pPr>
    <w:r w:rsidRPr="003B2558">
      <w:rPr>
        <w:sz w:val="20"/>
        <w:szCs w:val="20"/>
      </w:rPr>
      <w:t>Last Revised 4-17-2025</w:t>
    </w:r>
  </w:p>
  <w:p w14:paraId="1CF8BA8E" w14:textId="77777777" w:rsidR="003B2558" w:rsidRPr="003B2558" w:rsidRDefault="00784A6A" w:rsidP="003B2558">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3B2558" w:rsidRPr="003B2558">
              <w:rPr>
                <w:sz w:val="20"/>
                <w:szCs w:val="20"/>
              </w:rPr>
              <w:t xml:space="preserve">Page </w:t>
            </w:r>
            <w:r w:rsidR="003B2558" w:rsidRPr="003B2558">
              <w:rPr>
                <w:b/>
                <w:bCs/>
                <w:sz w:val="20"/>
                <w:szCs w:val="20"/>
              </w:rPr>
              <w:fldChar w:fldCharType="begin"/>
            </w:r>
            <w:r w:rsidR="003B2558" w:rsidRPr="003B2558">
              <w:rPr>
                <w:b/>
                <w:bCs/>
                <w:sz w:val="20"/>
                <w:szCs w:val="20"/>
              </w:rPr>
              <w:instrText xml:space="preserve"> PAGE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r w:rsidR="003B2558" w:rsidRPr="003B2558">
              <w:rPr>
                <w:sz w:val="20"/>
                <w:szCs w:val="20"/>
              </w:rPr>
              <w:t xml:space="preserve"> of </w:t>
            </w:r>
            <w:r w:rsidR="003B2558" w:rsidRPr="003B2558">
              <w:rPr>
                <w:b/>
                <w:bCs/>
                <w:sz w:val="20"/>
                <w:szCs w:val="20"/>
              </w:rPr>
              <w:fldChar w:fldCharType="begin"/>
            </w:r>
            <w:r w:rsidR="003B2558" w:rsidRPr="003B2558">
              <w:rPr>
                <w:b/>
                <w:bCs/>
                <w:sz w:val="20"/>
                <w:szCs w:val="20"/>
              </w:rPr>
              <w:instrText xml:space="preserve"> NUMPAGES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sdtContent>
        </w:sdt>
      </w:sdtContent>
    </w:sdt>
  </w:p>
  <w:p w14:paraId="1615E538" w14:textId="2DFF45AB" w:rsidR="00E07C9C" w:rsidRPr="009E3C9C" w:rsidRDefault="00E07C9C" w:rsidP="003B2558">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3E561" w14:textId="77777777" w:rsidR="00784A6A" w:rsidRDefault="00784A6A" w:rsidP="00E07C9C">
      <w:r>
        <w:separator/>
      </w:r>
    </w:p>
  </w:footnote>
  <w:footnote w:type="continuationSeparator" w:id="0">
    <w:p w14:paraId="435BCBB7" w14:textId="77777777" w:rsidR="00784A6A" w:rsidRDefault="00784A6A" w:rsidP="00E07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2CD17CBB"/>
    <w:multiLevelType w:val="multilevel"/>
    <w:tmpl w:val="E924B6B2"/>
    <w:lvl w:ilvl="0">
      <w:start w:val="1"/>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69D4368C"/>
    <w:multiLevelType w:val="multilevel"/>
    <w:tmpl w:val="E3D0440C"/>
    <w:numStyleLink w:val="SchedofEvents-Numbered"/>
  </w:abstractNum>
  <w:num w:numId="1" w16cid:durableId="943616941">
    <w:abstractNumId w:val="1"/>
  </w:num>
  <w:num w:numId="2" w16cid:durableId="611594492">
    <w:abstractNumId w:val="0"/>
  </w:num>
  <w:num w:numId="3" w16cid:durableId="1272663380">
    <w:abstractNumId w:val="2"/>
    <w:lvlOverride w:ilvl="0">
      <w:lvl w:ilvl="0">
        <w:start w:val="1"/>
        <w:numFmt w:val="decimal"/>
        <w:lvlText w:val="%1."/>
        <w:lvlJc w:val="center"/>
        <w:pPr>
          <w:tabs>
            <w:tab w:val="num" w:pos="90"/>
          </w:tabs>
          <w:ind w:left="-40" w:firstLine="130"/>
        </w:pPr>
        <w:rPr>
          <w:rFonts w:ascii="Arial" w:hAnsi="Arial" w:hint="default"/>
          <w:b w:val="0"/>
          <w:color w:val="000000"/>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A15"/>
    <w:rsid w:val="000B5D16"/>
    <w:rsid w:val="001E5C57"/>
    <w:rsid w:val="00256728"/>
    <w:rsid w:val="002D17C4"/>
    <w:rsid w:val="003B2558"/>
    <w:rsid w:val="00426A35"/>
    <w:rsid w:val="004451ED"/>
    <w:rsid w:val="00486DE2"/>
    <w:rsid w:val="00494BC4"/>
    <w:rsid w:val="004D74AF"/>
    <w:rsid w:val="004E0F70"/>
    <w:rsid w:val="004F33FC"/>
    <w:rsid w:val="005262DF"/>
    <w:rsid w:val="00526EBC"/>
    <w:rsid w:val="00627844"/>
    <w:rsid w:val="00773A15"/>
    <w:rsid w:val="00784A6A"/>
    <w:rsid w:val="007C53C0"/>
    <w:rsid w:val="00816D5E"/>
    <w:rsid w:val="008920A3"/>
    <w:rsid w:val="00955B4D"/>
    <w:rsid w:val="009E3C9C"/>
    <w:rsid w:val="00A02EDF"/>
    <w:rsid w:val="00A43046"/>
    <w:rsid w:val="00A8795F"/>
    <w:rsid w:val="00E07C9C"/>
    <w:rsid w:val="00FA5ABF"/>
    <w:rsid w:val="00FC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06C8E"/>
  <w15:chartTrackingRefBased/>
  <w15:docId w15:val="{847F1A9A-4A12-4B38-9F27-91F80487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E07C9C"/>
    <w:pPr>
      <w:spacing w:after="0" w:line="240" w:lineRule="auto"/>
      <w:jc w:val="both"/>
    </w:pPr>
    <w:rPr>
      <w:rFonts w:ascii="Arial" w:eastAsia="Times New Roman" w:hAnsi="Arial" w:cs="Times New Roman"/>
    </w:rPr>
  </w:style>
  <w:style w:type="paragraph" w:styleId="Heading1">
    <w:name w:val="heading 1"/>
    <w:basedOn w:val="Normal"/>
    <w:next w:val="Normal"/>
    <w:link w:val="Heading1Char"/>
    <w:uiPriority w:val="9"/>
    <w:qFormat/>
    <w:rsid w:val="00955B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aliases w:val="toc"/>
    <w:basedOn w:val="Normal"/>
    <w:next w:val="Normal"/>
    <w:link w:val="Heading4Char"/>
    <w:qFormat/>
    <w:rsid w:val="00E07C9C"/>
    <w:pPr>
      <w:keepNext/>
      <w:jc w:val="center"/>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Body">
    <w:name w:val="Level 1 Body"/>
    <w:basedOn w:val="Normal"/>
    <w:link w:val="Level1BodyChar"/>
    <w:rsid w:val="00E07C9C"/>
    <w:rPr>
      <w:color w:val="000000"/>
      <w:szCs w:val="20"/>
    </w:rPr>
  </w:style>
  <w:style w:type="character" w:customStyle="1" w:styleId="Level1BodyChar">
    <w:name w:val="Level 1 Body Char"/>
    <w:basedOn w:val="DefaultParagraphFont"/>
    <w:link w:val="Level1Body"/>
    <w:rsid w:val="00E07C9C"/>
    <w:rPr>
      <w:rFonts w:ascii="Arial" w:eastAsia="Times New Roman" w:hAnsi="Arial" w:cs="Times New Roman"/>
      <w:color w:val="000000"/>
      <w:szCs w:val="20"/>
    </w:rPr>
  </w:style>
  <w:style w:type="paragraph" w:customStyle="1" w:styleId="Level3Body">
    <w:name w:val="Level 3 Body"/>
    <w:basedOn w:val="Normal"/>
    <w:link w:val="Level3BodyCharChar"/>
    <w:rsid w:val="00E07C9C"/>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E07C9C"/>
    <w:rPr>
      <w:rFonts w:ascii="Arial" w:eastAsia="Times New Roman" w:hAnsi="Arial" w:cs="Times New Roman"/>
      <w:color w:val="000000"/>
      <w:szCs w:val="20"/>
    </w:rPr>
  </w:style>
  <w:style w:type="paragraph" w:customStyle="1" w:styleId="14bldcentr">
    <w:name w:val="14 bld centr"/>
    <w:aliases w:val="rfp frm"/>
    <w:basedOn w:val="Normal"/>
    <w:rsid w:val="00E07C9C"/>
    <w:pPr>
      <w:jc w:val="center"/>
    </w:pPr>
    <w:rPr>
      <w:b/>
      <w:bCs/>
      <w:sz w:val="28"/>
      <w:szCs w:val="20"/>
    </w:rPr>
  </w:style>
  <w:style w:type="paragraph" w:styleId="Header">
    <w:name w:val="header"/>
    <w:basedOn w:val="Normal"/>
    <w:link w:val="HeaderChar"/>
    <w:uiPriority w:val="99"/>
    <w:unhideWhenUsed/>
    <w:rsid w:val="00E07C9C"/>
    <w:pPr>
      <w:tabs>
        <w:tab w:val="center" w:pos="4680"/>
        <w:tab w:val="right" w:pos="9360"/>
      </w:tabs>
    </w:pPr>
  </w:style>
  <w:style w:type="character" w:customStyle="1" w:styleId="HeaderChar">
    <w:name w:val="Header Char"/>
    <w:basedOn w:val="DefaultParagraphFont"/>
    <w:link w:val="Header"/>
    <w:uiPriority w:val="99"/>
    <w:rsid w:val="00E07C9C"/>
    <w:rPr>
      <w:rFonts w:ascii="Arial" w:eastAsia="Times New Roman" w:hAnsi="Arial" w:cs="Times New Roman"/>
    </w:rPr>
  </w:style>
  <w:style w:type="paragraph" w:styleId="Footer">
    <w:name w:val="footer"/>
    <w:basedOn w:val="Normal"/>
    <w:link w:val="FooterChar"/>
    <w:uiPriority w:val="99"/>
    <w:unhideWhenUsed/>
    <w:rsid w:val="00E07C9C"/>
    <w:pPr>
      <w:tabs>
        <w:tab w:val="center" w:pos="4680"/>
        <w:tab w:val="right" w:pos="9360"/>
      </w:tabs>
    </w:pPr>
  </w:style>
  <w:style w:type="character" w:customStyle="1" w:styleId="FooterChar">
    <w:name w:val="Footer Char"/>
    <w:basedOn w:val="DefaultParagraphFont"/>
    <w:link w:val="Footer"/>
    <w:uiPriority w:val="99"/>
    <w:rsid w:val="00E07C9C"/>
    <w:rPr>
      <w:rFonts w:ascii="Arial" w:eastAsia="Times New Roman" w:hAnsi="Arial" w:cs="Times New Roman"/>
    </w:rPr>
  </w:style>
  <w:style w:type="character" w:customStyle="1" w:styleId="Heading4Char">
    <w:name w:val="Heading 4 Char"/>
    <w:aliases w:val="toc Char"/>
    <w:basedOn w:val="DefaultParagraphFont"/>
    <w:link w:val="Heading4"/>
    <w:rsid w:val="00E07C9C"/>
    <w:rPr>
      <w:rFonts w:ascii="Arial" w:eastAsia="Times New Roman" w:hAnsi="Arial" w:cs="Times New Roman"/>
      <w:b/>
      <w:bCs/>
      <w:sz w:val="24"/>
      <w:szCs w:val="28"/>
    </w:rPr>
  </w:style>
  <w:style w:type="paragraph" w:customStyle="1" w:styleId="rfpformnumbers">
    <w:name w:val="rfp form numbers"/>
    <w:rsid w:val="00E07C9C"/>
    <w:pPr>
      <w:numPr>
        <w:numId w:val="1"/>
      </w:numPr>
      <w:spacing w:after="0" w:line="240" w:lineRule="auto"/>
    </w:pPr>
    <w:rPr>
      <w:rFonts w:ascii="Arial" w:eastAsia="Times New Roman" w:hAnsi="Arial" w:cs="Times New Roman"/>
    </w:rPr>
  </w:style>
  <w:style w:type="paragraph" w:customStyle="1" w:styleId="StyleBoldCentered">
    <w:name w:val="Style Bold Centered"/>
    <w:basedOn w:val="Normal"/>
    <w:rsid w:val="00E07C9C"/>
    <w:pPr>
      <w:jc w:val="center"/>
    </w:pPr>
    <w:rPr>
      <w:b/>
      <w:bCs/>
      <w:color w:val="000000"/>
      <w:szCs w:val="20"/>
    </w:rPr>
  </w:style>
  <w:style w:type="paragraph" w:styleId="Revision">
    <w:name w:val="Revision"/>
    <w:hidden/>
    <w:uiPriority w:val="99"/>
    <w:semiHidden/>
    <w:rsid w:val="007C53C0"/>
    <w:pPr>
      <w:spacing w:after="0" w:line="240" w:lineRule="auto"/>
    </w:pPr>
    <w:rPr>
      <w:rFonts w:ascii="Arial" w:eastAsia="Times New Roman" w:hAnsi="Arial" w:cs="Times New Roman"/>
    </w:rPr>
  </w:style>
  <w:style w:type="character" w:customStyle="1" w:styleId="Heading1Char">
    <w:name w:val="Heading 1 Char"/>
    <w:basedOn w:val="DefaultParagraphFont"/>
    <w:link w:val="Heading1"/>
    <w:rsid w:val="00955B4D"/>
    <w:rPr>
      <w:rFonts w:asciiTheme="majorHAnsi" w:eastAsiaTheme="majorEastAsia" w:hAnsiTheme="majorHAnsi" w:cstheme="majorBidi"/>
      <w:color w:val="2F5496" w:themeColor="accent1" w:themeShade="BF"/>
      <w:sz w:val="32"/>
      <w:szCs w:val="32"/>
    </w:rPr>
  </w:style>
  <w:style w:type="character" w:styleId="Hyperlink">
    <w:name w:val="Hyperlink"/>
    <w:uiPriority w:val="99"/>
    <w:rsid w:val="002D17C4"/>
    <w:rPr>
      <w:rFonts w:ascii="Arial" w:hAnsi="Arial"/>
      <w:color w:val="0000FF"/>
      <w:sz w:val="20"/>
      <w:u w:val="single"/>
    </w:rPr>
  </w:style>
  <w:style w:type="paragraph" w:customStyle="1" w:styleId="SchedofEventsbody-Left">
    <w:name w:val="Sched of Events body- Left"/>
    <w:basedOn w:val="Normal"/>
    <w:rsid w:val="002D17C4"/>
    <w:pPr>
      <w:jc w:val="left"/>
    </w:pPr>
    <w:rPr>
      <w:szCs w:val="20"/>
    </w:rPr>
  </w:style>
  <w:style w:type="numbering" w:customStyle="1" w:styleId="SchedofEvents-Numbered">
    <w:name w:val="Sched of Events - Numbered"/>
    <w:basedOn w:val="NoList"/>
    <w:rsid w:val="002D17C4"/>
    <w:pPr>
      <w:numPr>
        <w:numId w:val="2"/>
      </w:numPr>
    </w:pPr>
  </w:style>
  <w:style w:type="character" w:customStyle="1" w:styleId="Level2BodyChar">
    <w:name w:val="Level 2 Body Char"/>
    <w:link w:val="Level2Body"/>
    <w:rsid w:val="002D17C4"/>
    <w:rPr>
      <w:rFonts w:ascii="Arial" w:hAnsi="Arial"/>
      <w:color w:val="000000"/>
      <w:sz w:val="18"/>
      <w:szCs w:val="24"/>
    </w:rPr>
  </w:style>
  <w:style w:type="paragraph" w:customStyle="1" w:styleId="Level2Body">
    <w:name w:val="Level 2 Body"/>
    <w:basedOn w:val="Normal"/>
    <w:link w:val="Level2BodyChar"/>
    <w:rsid w:val="002D17C4"/>
    <w:pPr>
      <w:ind w:left="720"/>
    </w:pPr>
    <w:rPr>
      <w:rFonts w:eastAsiaTheme="minorHAnsi" w:cstheme="minorBidi"/>
      <w:color w:val="000000"/>
      <w:sz w:val="18"/>
      <w:szCs w:val="24"/>
    </w:rPr>
  </w:style>
  <w:style w:type="character" w:styleId="FollowedHyperlink">
    <w:name w:val="FollowedHyperlink"/>
    <w:basedOn w:val="DefaultParagraphFont"/>
    <w:uiPriority w:val="99"/>
    <w:semiHidden/>
    <w:unhideWhenUsed/>
    <w:rsid w:val="002D17C4"/>
    <w:rPr>
      <w:color w:val="954F72" w:themeColor="followedHyperlink"/>
      <w:u w:val="single"/>
    </w:rPr>
  </w:style>
  <w:style w:type="character" w:styleId="UnresolvedMention">
    <w:name w:val="Unresolved Mention"/>
    <w:basedOn w:val="DefaultParagraphFont"/>
    <w:uiPriority w:val="99"/>
    <w:semiHidden/>
    <w:unhideWhenUsed/>
    <w:rsid w:val="002D1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66479">
      <w:bodyDiv w:val="1"/>
      <w:marLeft w:val="0"/>
      <w:marRight w:val="0"/>
      <w:marTop w:val="0"/>
      <w:marBottom w:val="0"/>
      <w:divBdr>
        <w:top w:val="none" w:sz="0" w:space="0" w:color="auto"/>
        <w:left w:val="none" w:sz="0" w:space="0" w:color="auto"/>
        <w:bottom w:val="none" w:sz="0" w:space="0" w:color="auto"/>
        <w:right w:val="none" w:sz="0" w:space="0" w:color="auto"/>
      </w:divBdr>
    </w:div>
    <w:div w:id="392656539">
      <w:bodyDiv w:val="1"/>
      <w:marLeft w:val="0"/>
      <w:marRight w:val="0"/>
      <w:marTop w:val="0"/>
      <w:marBottom w:val="0"/>
      <w:divBdr>
        <w:top w:val="none" w:sz="0" w:space="0" w:color="auto"/>
        <w:left w:val="none" w:sz="0" w:space="0" w:color="auto"/>
        <w:bottom w:val="none" w:sz="0" w:space="0" w:color="auto"/>
        <w:right w:val="none" w:sz="0" w:space="0" w:color="auto"/>
      </w:divBdr>
    </w:div>
    <w:div w:id="488519611">
      <w:bodyDiv w:val="1"/>
      <w:marLeft w:val="0"/>
      <w:marRight w:val="0"/>
      <w:marTop w:val="0"/>
      <w:marBottom w:val="0"/>
      <w:divBdr>
        <w:top w:val="none" w:sz="0" w:space="0" w:color="auto"/>
        <w:left w:val="none" w:sz="0" w:space="0" w:color="auto"/>
        <w:bottom w:val="none" w:sz="0" w:space="0" w:color="auto"/>
        <w:right w:val="none" w:sz="0" w:space="0" w:color="auto"/>
      </w:divBdr>
    </w:div>
    <w:div w:id="710306831">
      <w:bodyDiv w:val="1"/>
      <w:marLeft w:val="0"/>
      <w:marRight w:val="0"/>
      <w:marTop w:val="0"/>
      <w:marBottom w:val="0"/>
      <w:divBdr>
        <w:top w:val="none" w:sz="0" w:space="0" w:color="auto"/>
        <w:left w:val="none" w:sz="0" w:space="0" w:color="auto"/>
        <w:bottom w:val="none" w:sz="0" w:space="0" w:color="auto"/>
        <w:right w:val="none" w:sz="0" w:space="0" w:color="auto"/>
      </w:divBdr>
    </w:div>
    <w:div w:id="1045831061">
      <w:bodyDiv w:val="1"/>
      <w:marLeft w:val="0"/>
      <w:marRight w:val="0"/>
      <w:marTop w:val="0"/>
      <w:marBottom w:val="0"/>
      <w:divBdr>
        <w:top w:val="none" w:sz="0" w:space="0" w:color="auto"/>
        <w:left w:val="none" w:sz="0" w:space="0" w:color="auto"/>
        <w:bottom w:val="none" w:sz="0" w:space="0" w:color="auto"/>
        <w:right w:val="none" w:sz="0" w:space="0" w:color="auto"/>
      </w:divBdr>
    </w:div>
    <w:div w:id="177073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meet/268478886994021?p=qlfNLIvqPnxzKZno0I" TargetMode="External"/><Relationship Id="rId3" Type="http://schemas.openxmlformats.org/officeDocument/2006/relationships/settings" Target="settings.xml"/><Relationship Id="rId7" Type="http://schemas.openxmlformats.org/officeDocument/2006/relationships/hyperlink" Target="https://nebraska.sharefile.com/r-r60f09fc79e2d49edb3ec2f003141706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as.nebraska.gov/materiel/bidopp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Hansen</dc:creator>
  <cp:keywords/>
  <dc:description/>
  <cp:lastModifiedBy>Rowlands, Kelly</cp:lastModifiedBy>
  <cp:revision>2</cp:revision>
  <dcterms:created xsi:type="dcterms:W3CDTF">2026-07-13T13:15:00Z</dcterms:created>
  <dcterms:modified xsi:type="dcterms:W3CDTF">2026-07-13T13:15:00Z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5891a7b6-df19-46d1-bef1-6951fc5f26e4</vt:lpwstr>
  </property>
</Properties>
</file>